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53A2" w14:textId="0F54581F" w:rsidR="005A2B95" w:rsidRPr="005A2B95" w:rsidRDefault="005A2B95" w:rsidP="008E51E6">
      <w:pPr>
        <w:pStyle w:val="NoSpacing"/>
        <w:jc w:val="center"/>
        <w:rPr>
          <w:rFonts w:ascii="Arial" w:hAnsi="Arial" w:cs="Arial"/>
          <w:b/>
          <w:bCs/>
          <w:color w:val="FF0000"/>
        </w:rPr>
      </w:pPr>
    </w:p>
    <w:p w14:paraId="35D04CFD" w14:textId="7DECF094" w:rsidR="007976CC" w:rsidRDefault="008E51E6" w:rsidP="008E51E6">
      <w:pPr>
        <w:pStyle w:val="NoSpacing"/>
        <w:jc w:val="center"/>
        <w:rPr>
          <w:rFonts w:ascii="Arial" w:hAnsi="Arial" w:cs="Arial"/>
        </w:rPr>
      </w:pPr>
      <w:r>
        <w:rPr>
          <w:rFonts w:ascii="Arial" w:hAnsi="Arial" w:cs="Arial"/>
        </w:rPr>
        <w:t>St. Paul’s United Church Orillia</w:t>
      </w:r>
    </w:p>
    <w:p w14:paraId="28EF6CF4" w14:textId="3547B502" w:rsidR="008E51E6" w:rsidRDefault="008E51E6" w:rsidP="008E51E6">
      <w:pPr>
        <w:pStyle w:val="NoSpacing"/>
        <w:jc w:val="center"/>
        <w:rPr>
          <w:rFonts w:ascii="Arial" w:hAnsi="Arial" w:cs="Arial"/>
        </w:rPr>
      </w:pPr>
      <w:r>
        <w:rPr>
          <w:rFonts w:ascii="Arial" w:hAnsi="Arial" w:cs="Arial"/>
        </w:rPr>
        <w:t>Minutes</w:t>
      </w:r>
    </w:p>
    <w:p w14:paraId="306D9A87" w14:textId="54794F19" w:rsidR="008E51E6" w:rsidRDefault="008E51E6" w:rsidP="008E51E6">
      <w:pPr>
        <w:pStyle w:val="NoSpacing"/>
        <w:jc w:val="center"/>
        <w:rPr>
          <w:rFonts w:ascii="Arial" w:hAnsi="Arial" w:cs="Arial"/>
        </w:rPr>
      </w:pPr>
      <w:r>
        <w:rPr>
          <w:rFonts w:ascii="Arial" w:hAnsi="Arial" w:cs="Arial"/>
        </w:rPr>
        <w:t>February 21, 2024</w:t>
      </w:r>
    </w:p>
    <w:p w14:paraId="3CEE90A9" w14:textId="77777777" w:rsidR="008E51E6" w:rsidRDefault="008E51E6" w:rsidP="008E51E6">
      <w:pPr>
        <w:pStyle w:val="NoSpacing"/>
        <w:jc w:val="center"/>
        <w:rPr>
          <w:rFonts w:ascii="Arial" w:hAnsi="Arial" w:cs="Arial"/>
        </w:rPr>
      </w:pPr>
    </w:p>
    <w:p w14:paraId="0BDF25D9" w14:textId="409A80E9" w:rsidR="008E51E6" w:rsidRDefault="008E51E6" w:rsidP="008E51E6">
      <w:pPr>
        <w:pStyle w:val="NoSpacing"/>
        <w:rPr>
          <w:rFonts w:ascii="Arial" w:hAnsi="Arial" w:cs="Arial"/>
        </w:rPr>
      </w:pPr>
      <w:r>
        <w:rPr>
          <w:rFonts w:ascii="Arial" w:hAnsi="Arial" w:cs="Arial"/>
        </w:rPr>
        <w:t>Attending: Ted Reeve (Minister); Chris Atkinson (Secretary); Craig Maltby (Treasurer</w:t>
      </w:r>
      <w:r w:rsidR="005A2B95">
        <w:rPr>
          <w:rFonts w:ascii="Arial" w:hAnsi="Arial" w:cs="Arial"/>
        </w:rPr>
        <w:t>);</w:t>
      </w:r>
    </w:p>
    <w:p w14:paraId="32178CEF" w14:textId="11D241E4" w:rsidR="008E51E6" w:rsidRDefault="008E51E6" w:rsidP="008E51E6">
      <w:pPr>
        <w:pStyle w:val="NoSpacing"/>
        <w:rPr>
          <w:rFonts w:ascii="Arial" w:hAnsi="Arial" w:cs="Arial"/>
        </w:rPr>
      </w:pPr>
      <w:r>
        <w:rPr>
          <w:rFonts w:ascii="Arial" w:hAnsi="Arial" w:cs="Arial"/>
        </w:rPr>
        <w:t>Fred Kallin; Harvey Watt; Mary Johnston</w:t>
      </w:r>
    </w:p>
    <w:p w14:paraId="2736703C" w14:textId="77777777" w:rsidR="008E51E6" w:rsidRDefault="008E51E6" w:rsidP="008E51E6">
      <w:pPr>
        <w:pStyle w:val="NoSpacing"/>
        <w:rPr>
          <w:rFonts w:ascii="Arial" w:hAnsi="Arial" w:cs="Arial"/>
        </w:rPr>
      </w:pPr>
    </w:p>
    <w:p w14:paraId="36A67557" w14:textId="1375627C" w:rsidR="008E51E6" w:rsidRDefault="008E51E6" w:rsidP="008E51E6">
      <w:pPr>
        <w:pStyle w:val="NoSpacing"/>
        <w:rPr>
          <w:rFonts w:ascii="Arial" w:hAnsi="Arial" w:cs="Arial"/>
        </w:rPr>
      </w:pPr>
      <w:r>
        <w:rPr>
          <w:rFonts w:ascii="Arial" w:hAnsi="Arial" w:cs="Arial"/>
        </w:rPr>
        <w:t>Regrets: Gloria Tozek (Chair); Mary Phelps</w:t>
      </w:r>
    </w:p>
    <w:p w14:paraId="2B1C048C" w14:textId="77777777" w:rsidR="008E51E6" w:rsidRDefault="008E51E6" w:rsidP="008E51E6">
      <w:pPr>
        <w:pStyle w:val="NoSpacing"/>
        <w:rPr>
          <w:rFonts w:ascii="Arial" w:hAnsi="Arial" w:cs="Arial"/>
        </w:rPr>
      </w:pPr>
    </w:p>
    <w:p w14:paraId="7F3EB3CF" w14:textId="54CC9821" w:rsidR="008E51E6" w:rsidRDefault="008E51E6" w:rsidP="008E51E6">
      <w:pPr>
        <w:pStyle w:val="NoSpacing"/>
        <w:rPr>
          <w:rFonts w:ascii="Arial" w:hAnsi="Arial" w:cs="Arial"/>
        </w:rPr>
      </w:pPr>
      <w:r>
        <w:rPr>
          <w:rFonts w:ascii="Arial" w:hAnsi="Arial" w:cs="Arial"/>
        </w:rPr>
        <w:t>Welcome:</w:t>
      </w:r>
      <w:r w:rsidR="00D5726B">
        <w:rPr>
          <w:rFonts w:ascii="Arial" w:hAnsi="Arial" w:cs="Arial"/>
        </w:rPr>
        <w:t xml:space="preserve">  Opening prayer:  Karen Hillfman Millson passed this afternoon.</w:t>
      </w:r>
      <w:r w:rsidR="005A2B95">
        <w:rPr>
          <w:rFonts w:ascii="Arial" w:hAnsi="Arial" w:cs="Arial"/>
        </w:rPr>
        <w:t xml:space="preserve"> Our thoughts and prayers are with her family.</w:t>
      </w:r>
    </w:p>
    <w:p w14:paraId="24AAA7BF" w14:textId="77777777" w:rsidR="008E51E6" w:rsidRDefault="008E51E6" w:rsidP="008E51E6">
      <w:pPr>
        <w:pStyle w:val="NoSpacing"/>
        <w:rPr>
          <w:rFonts w:ascii="Arial" w:hAnsi="Arial" w:cs="Arial"/>
        </w:rPr>
      </w:pPr>
    </w:p>
    <w:p w14:paraId="00A3FF69" w14:textId="4179432E" w:rsidR="008E51E6" w:rsidRDefault="008E51E6" w:rsidP="008E51E6">
      <w:pPr>
        <w:pStyle w:val="NoSpacing"/>
        <w:numPr>
          <w:ilvl w:val="0"/>
          <w:numId w:val="1"/>
        </w:numPr>
        <w:rPr>
          <w:rFonts w:ascii="Arial" w:hAnsi="Arial" w:cs="Arial"/>
        </w:rPr>
      </w:pPr>
      <w:r>
        <w:rPr>
          <w:rFonts w:ascii="Arial" w:hAnsi="Arial" w:cs="Arial"/>
        </w:rPr>
        <w:t>Review of January 10, 2024 Minutes.</w:t>
      </w:r>
    </w:p>
    <w:p w14:paraId="1CB4F84B" w14:textId="3032861A" w:rsidR="005A2B95" w:rsidRDefault="005A2B95" w:rsidP="005A2B95">
      <w:pPr>
        <w:pStyle w:val="NoSpacing"/>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D4F7155" wp14:editId="3480FE9D">
                <wp:simplePos x="0" y="0"/>
                <wp:positionH relativeFrom="column">
                  <wp:posOffset>660400</wp:posOffset>
                </wp:positionH>
                <wp:positionV relativeFrom="paragraph">
                  <wp:posOffset>45720</wp:posOffset>
                </wp:positionV>
                <wp:extent cx="5143500" cy="558800"/>
                <wp:effectExtent l="0" t="0" r="12700" b="12700"/>
                <wp:wrapNone/>
                <wp:docPr id="368418154" name="Frame 1"/>
                <wp:cNvGraphicFramePr/>
                <a:graphic xmlns:a="http://schemas.openxmlformats.org/drawingml/2006/main">
                  <a:graphicData uri="http://schemas.microsoft.com/office/word/2010/wordprocessingShape">
                    <wps:wsp>
                      <wps:cNvSpPr/>
                      <wps:spPr>
                        <a:xfrm>
                          <a:off x="0" y="0"/>
                          <a:ext cx="5143500" cy="558800"/>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05DCA" id="Frame 1" o:spid="_x0000_s1026" style="position:absolute;margin-left:52pt;margin-top:3.6pt;width:40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0,55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" path="m,l5143500,r,558800l,558800,,xm69850,69850r,419100l5073650,488950r,-419100l69850,69850xe" fillcolor="#156082 [3204]" strokecolor="#030e13 [484]" strokeweight="1pt">
                <v:stroke joinstyle="miter"/>
                <v:path arrowok="t" o:connecttype="custom" o:connectlocs="0,0;5143500,0;5143500,558800;0,558800;0,0;69850,69850;69850,488950;5073650,488950;5073650,69850;69850,69850" o:connectangles="0,0,0,0,0,0,0,0,0,0"/>
              </v:shape>
            </w:pict>
          </mc:Fallback>
        </mc:AlternateContent>
      </w:r>
    </w:p>
    <w:p w14:paraId="4B231469" w14:textId="31C56831" w:rsidR="008E51E6" w:rsidRDefault="008E51E6" w:rsidP="008E51E6">
      <w:pPr>
        <w:pStyle w:val="NoSpacing"/>
        <w:ind w:left="1440"/>
        <w:rPr>
          <w:rFonts w:ascii="Arial" w:hAnsi="Arial" w:cs="Arial"/>
        </w:rPr>
      </w:pPr>
      <w:r>
        <w:rPr>
          <w:rFonts w:ascii="Arial" w:hAnsi="Arial" w:cs="Arial"/>
        </w:rPr>
        <w:t xml:space="preserve">January 10, 2024 Minutes approved by </w:t>
      </w:r>
      <w:r w:rsidR="00D5726B">
        <w:rPr>
          <w:rFonts w:ascii="Arial" w:hAnsi="Arial" w:cs="Arial"/>
        </w:rPr>
        <w:t>Harvey Watt</w:t>
      </w:r>
      <w:r>
        <w:rPr>
          <w:rFonts w:ascii="Arial" w:hAnsi="Arial" w:cs="Arial"/>
        </w:rPr>
        <w:t xml:space="preserve"> and seconded by </w:t>
      </w:r>
      <w:r w:rsidR="00D5726B">
        <w:rPr>
          <w:rFonts w:ascii="Arial" w:hAnsi="Arial" w:cs="Arial"/>
        </w:rPr>
        <w:t>Fred Kallin.</w:t>
      </w:r>
    </w:p>
    <w:p w14:paraId="2F1F2140" w14:textId="77777777" w:rsidR="008E51E6" w:rsidRDefault="008E51E6" w:rsidP="008E51E6">
      <w:pPr>
        <w:pStyle w:val="NoSpacing"/>
        <w:rPr>
          <w:rFonts w:ascii="Arial" w:hAnsi="Arial" w:cs="Arial"/>
        </w:rPr>
      </w:pPr>
    </w:p>
    <w:p w14:paraId="5E6CB550" w14:textId="695830C9" w:rsidR="008E51E6" w:rsidRDefault="008E51E6" w:rsidP="008E51E6">
      <w:pPr>
        <w:pStyle w:val="NoSpacing"/>
        <w:numPr>
          <w:ilvl w:val="0"/>
          <w:numId w:val="1"/>
        </w:numPr>
        <w:rPr>
          <w:rFonts w:ascii="Arial" w:hAnsi="Arial" w:cs="Arial"/>
        </w:rPr>
      </w:pPr>
      <w:r>
        <w:rPr>
          <w:rFonts w:ascii="Arial" w:hAnsi="Arial" w:cs="Arial"/>
        </w:rPr>
        <w:t>Treasurer’s Report:</w:t>
      </w:r>
    </w:p>
    <w:p w14:paraId="1E6ABCAF" w14:textId="01F37AC6" w:rsidR="00D5726B" w:rsidRDefault="00CC62A9" w:rsidP="00D5726B">
      <w:pPr>
        <w:pStyle w:val="NoSpacing"/>
        <w:numPr>
          <w:ilvl w:val="1"/>
          <w:numId w:val="1"/>
        </w:numPr>
        <w:rPr>
          <w:rFonts w:ascii="Arial" w:hAnsi="Arial" w:cs="Arial"/>
        </w:rPr>
      </w:pPr>
      <w:r>
        <w:rPr>
          <w:rFonts w:ascii="Arial" w:hAnsi="Arial" w:cs="Arial"/>
        </w:rPr>
        <w:t>Kudos to the many people who stepped up and helped financially through Hospitality, fundraising, special events.</w:t>
      </w:r>
    </w:p>
    <w:p w14:paraId="14F13C46" w14:textId="77777777" w:rsidR="00CC62A9" w:rsidRDefault="00CC62A9" w:rsidP="00CC62A9">
      <w:pPr>
        <w:pStyle w:val="NoSpacing"/>
        <w:ind w:left="1440"/>
        <w:rPr>
          <w:rFonts w:ascii="Arial" w:hAnsi="Arial" w:cs="Arial"/>
        </w:rPr>
      </w:pPr>
    </w:p>
    <w:p w14:paraId="355000D9" w14:textId="37EBF7E9" w:rsidR="00CC62A9" w:rsidRDefault="00CC62A9" w:rsidP="00CC62A9">
      <w:pPr>
        <w:pStyle w:val="NoSpacing"/>
        <w:ind w:left="1440"/>
        <w:rPr>
          <w:rFonts w:ascii="Arial" w:hAnsi="Arial" w:cs="Arial"/>
        </w:rPr>
      </w:pPr>
      <w:r>
        <w:rPr>
          <w:rFonts w:ascii="Arial" w:hAnsi="Arial" w:cs="Arial"/>
        </w:rPr>
        <w:t>Report accepted as reported.</w:t>
      </w:r>
    </w:p>
    <w:p w14:paraId="7D5E650C" w14:textId="77777777" w:rsidR="008E51E6" w:rsidRDefault="008E51E6" w:rsidP="008E51E6">
      <w:pPr>
        <w:pStyle w:val="NoSpacing"/>
        <w:rPr>
          <w:rFonts w:ascii="Arial" w:hAnsi="Arial" w:cs="Arial"/>
        </w:rPr>
      </w:pPr>
    </w:p>
    <w:p w14:paraId="1A006B83" w14:textId="163E2342" w:rsidR="008E51E6" w:rsidRDefault="008E51E6" w:rsidP="008E51E6">
      <w:pPr>
        <w:pStyle w:val="NoSpacing"/>
        <w:numPr>
          <w:ilvl w:val="0"/>
          <w:numId w:val="1"/>
        </w:numPr>
        <w:rPr>
          <w:rFonts w:ascii="Arial" w:hAnsi="Arial" w:cs="Arial"/>
        </w:rPr>
      </w:pPr>
      <w:r>
        <w:rPr>
          <w:rFonts w:ascii="Arial" w:hAnsi="Arial" w:cs="Arial"/>
        </w:rPr>
        <w:t>Committee Updates:</w:t>
      </w:r>
    </w:p>
    <w:p w14:paraId="4F6BDDB1" w14:textId="77777777" w:rsidR="008E51E6" w:rsidRDefault="008E51E6" w:rsidP="008E51E6">
      <w:pPr>
        <w:pStyle w:val="ListParagraph"/>
        <w:rPr>
          <w:rFonts w:ascii="Arial" w:hAnsi="Arial" w:cs="Arial"/>
        </w:rPr>
      </w:pPr>
    </w:p>
    <w:p w14:paraId="423D9437" w14:textId="1D82510B" w:rsidR="008E51E6" w:rsidRDefault="008E51E6" w:rsidP="008E51E6">
      <w:pPr>
        <w:pStyle w:val="NoSpacing"/>
        <w:numPr>
          <w:ilvl w:val="1"/>
          <w:numId w:val="1"/>
        </w:numPr>
        <w:rPr>
          <w:rFonts w:ascii="Arial" w:hAnsi="Arial" w:cs="Arial"/>
        </w:rPr>
      </w:pPr>
      <w:r>
        <w:rPr>
          <w:rFonts w:ascii="Arial" w:hAnsi="Arial" w:cs="Arial"/>
        </w:rPr>
        <w:t>Friday Night Pub:  85+ attendees, net about $1400. Successful.</w:t>
      </w:r>
    </w:p>
    <w:p w14:paraId="46C2272B" w14:textId="77777777" w:rsidR="008E51E6" w:rsidRDefault="008E51E6" w:rsidP="008E51E6">
      <w:pPr>
        <w:pStyle w:val="NoSpacing"/>
        <w:rPr>
          <w:rFonts w:ascii="Arial" w:hAnsi="Arial" w:cs="Arial"/>
        </w:rPr>
      </w:pPr>
    </w:p>
    <w:p w14:paraId="747D078C" w14:textId="7E8B5CF6" w:rsidR="008E51E6" w:rsidRDefault="008E51E6" w:rsidP="008E51E6">
      <w:pPr>
        <w:pStyle w:val="NoSpacing"/>
        <w:numPr>
          <w:ilvl w:val="1"/>
          <w:numId w:val="1"/>
        </w:numPr>
        <w:rPr>
          <w:rFonts w:ascii="Arial" w:hAnsi="Arial" w:cs="Arial"/>
        </w:rPr>
      </w:pPr>
      <w:r>
        <w:rPr>
          <w:rFonts w:ascii="Arial" w:hAnsi="Arial" w:cs="Arial"/>
        </w:rPr>
        <w:t>Eco Justice</w:t>
      </w:r>
      <w:r w:rsidR="00D5726B">
        <w:rPr>
          <w:rFonts w:ascii="Arial" w:hAnsi="Arial" w:cs="Arial"/>
        </w:rPr>
        <w:t>:  committed to moving ahead with a Community Fridge at St. Paul’s.  There is a time line in place – Linda Daley and Louise Thompson have stepped up to take this project forward.</w:t>
      </w:r>
      <w:r w:rsidR="009675FB">
        <w:rPr>
          <w:rFonts w:ascii="Arial" w:hAnsi="Arial" w:cs="Arial"/>
        </w:rPr>
        <w:t xml:space="preserve">  Funding? Community project – </w:t>
      </w:r>
      <w:r w:rsidR="0065015F">
        <w:rPr>
          <w:rFonts w:ascii="Arial" w:hAnsi="Arial" w:cs="Arial"/>
        </w:rPr>
        <w:t>The Brick</w:t>
      </w:r>
      <w:r w:rsidR="000D6B42">
        <w:rPr>
          <w:rFonts w:ascii="Arial" w:hAnsi="Arial" w:cs="Arial"/>
        </w:rPr>
        <w:t xml:space="preserve"> is</w:t>
      </w:r>
      <w:r w:rsidR="009675FB">
        <w:rPr>
          <w:rFonts w:ascii="Arial" w:hAnsi="Arial" w:cs="Arial"/>
        </w:rPr>
        <w:t xml:space="preserve"> donating </w:t>
      </w:r>
      <w:r w:rsidR="000D6B42">
        <w:rPr>
          <w:rFonts w:ascii="Arial" w:hAnsi="Arial" w:cs="Arial"/>
        </w:rPr>
        <w:t xml:space="preserve">the </w:t>
      </w:r>
      <w:r w:rsidR="009675FB">
        <w:rPr>
          <w:rFonts w:ascii="Arial" w:hAnsi="Arial" w:cs="Arial"/>
        </w:rPr>
        <w:t xml:space="preserve">fridge; Home Hardware </w:t>
      </w:r>
      <w:r w:rsidR="000D6B42">
        <w:rPr>
          <w:rFonts w:ascii="Arial" w:hAnsi="Arial" w:cs="Arial"/>
        </w:rPr>
        <w:t xml:space="preserve">is </w:t>
      </w:r>
      <w:r w:rsidR="009675FB">
        <w:rPr>
          <w:rFonts w:ascii="Arial" w:hAnsi="Arial" w:cs="Arial"/>
        </w:rPr>
        <w:t>donating</w:t>
      </w:r>
      <w:r w:rsidR="000D6B42">
        <w:rPr>
          <w:rFonts w:ascii="Arial" w:hAnsi="Arial" w:cs="Arial"/>
        </w:rPr>
        <w:t xml:space="preserve"> the</w:t>
      </w:r>
      <w:r w:rsidR="009675FB">
        <w:rPr>
          <w:rFonts w:ascii="Arial" w:hAnsi="Arial" w:cs="Arial"/>
        </w:rPr>
        <w:t xml:space="preserve"> wood</w:t>
      </w:r>
      <w:r w:rsidR="000D6B42">
        <w:rPr>
          <w:rFonts w:ascii="Arial" w:hAnsi="Arial" w:cs="Arial"/>
        </w:rPr>
        <w:t xml:space="preserve"> to build </w:t>
      </w:r>
      <w:r w:rsidR="00CA3298">
        <w:rPr>
          <w:rFonts w:ascii="Arial" w:hAnsi="Arial" w:cs="Arial"/>
        </w:rPr>
        <w:t>the enclosure</w:t>
      </w:r>
      <w:r w:rsidR="009675FB">
        <w:rPr>
          <w:rFonts w:ascii="Arial" w:hAnsi="Arial" w:cs="Arial"/>
        </w:rPr>
        <w:t xml:space="preserve">; community groups to check daily and restock.  Food – from Sharing Place; Health and Safety to sign off on and provide rules of operation. </w:t>
      </w:r>
    </w:p>
    <w:p w14:paraId="123658EC" w14:textId="77777777" w:rsidR="00D5726B" w:rsidRDefault="00D5726B" w:rsidP="00D5726B">
      <w:pPr>
        <w:pStyle w:val="ListParagraph"/>
        <w:rPr>
          <w:rFonts w:ascii="Arial" w:hAnsi="Arial" w:cs="Arial"/>
        </w:rPr>
      </w:pPr>
    </w:p>
    <w:p w14:paraId="3E104BBD" w14:textId="62938D8E" w:rsidR="00D5726B" w:rsidRDefault="00D5726B" w:rsidP="008E51E6">
      <w:pPr>
        <w:pStyle w:val="NoSpacing"/>
        <w:numPr>
          <w:ilvl w:val="1"/>
          <w:numId w:val="1"/>
        </w:numPr>
        <w:rPr>
          <w:rFonts w:ascii="Arial" w:hAnsi="Arial" w:cs="Arial"/>
        </w:rPr>
      </w:pPr>
      <w:r>
        <w:rPr>
          <w:rFonts w:ascii="Arial" w:hAnsi="Arial" w:cs="Arial"/>
        </w:rPr>
        <w:t xml:space="preserve">Building Operations: </w:t>
      </w:r>
      <w:r w:rsidR="009675FB">
        <w:rPr>
          <w:rFonts w:ascii="Arial" w:hAnsi="Arial" w:cs="Arial"/>
        </w:rPr>
        <w:t xml:space="preserve">Roy Menagh.  Asking Lakehead to donate blinds for the Great Hall. </w:t>
      </w:r>
    </w:p>
    <w:p w14:paraId="0E543AF0" w14:textId="77777777" w:rsidR="009675FB" w:rsidRDefault="009675FB" w:rsidP="009675FB">
      <w:pPr>
        <w:pStyle w:val="ListParagraph"/>
        <w:rPr>
          <w:rFonts w:ascii="Arial" w:hAnsi="Arial" w:cs="Arial"/>
        </w:rPr>
      </w:pPr>
    </w:p>
    <w:p w14:paraId="11ABFEA2" w14:textId="2FA7795B" w:rsidR="009675FB" w:rsidRDefault="009675FB" w:rsidP="008E51E6">
      <w:pPr>
        <w:pStyle w:val="NoSpacing"/>
        <w:numPr>
          <w:ilvl w:val="1"/>
          <w:numId w:val="1"/>
        </w:numPr>
        <w:rPr>
          <w:rFonts w:ascii="Arial" w:hAnsi="Arial" w:cs="Arial"/>
        </w:rPr>
      </w:pPr>
      <w:r>
        <w:rPr>
          <w:rFonts w:ascii="Arial" w:hAnsi="Arial" w:cs="Arial"/>
        </w:rPr>
        <w:t xml:space="preserve">Possible Policy question </w:t>
      </w:r>
      <w:r w:rsidR="005A2B95">
        <w:rPr>
          <w:rFonts w:ascii="Arial" w:hAnsi="Arial" w:cs="Arial"/>
        </w:rPr>
        <w:t xml:space="preserve">re: </w:t>
      </w:r>
      <w:r>
        <w:rPr>
          <w:rFonts w:ascii="Arial" w:hAnsi="Arial" w:cs="Arial"/>
        </w:rPr>
        <w:t xml:space="preserve">signage on the outside of the building.  Roots North would like to put a sign up like </w:t>
      </w:r>
      <w:r w:rsidR="005A2B95">
        <w:rPr>
          <w:rFonts w:ascii="Arial" w:hAnsi="Arial" w:cs="Arial"/>
        </w:rPr>
        <w:t>“</w:t>
      </w:r>
      <w:r>
        <w:rPr>
          <w:rFonts w:ascii="Arial" w:hAnsi="Arial" w:cs="Arial"/>
        </w:rPr>
        <w:t>The Music Man</w:t>
      </w:r>
      <w:r w:rsidR="005A2B95">
        <w:rPr>
          <w:rFonts w:ascii="Arial" w:hAnsi="Arial" w:cs="Arial"/>
        </w:rPr>
        <w:t>” signage</w:t>
      </w:r>
      <w:r>
        <w:rPr>
          <w:rFonts w:ascii="Arial" w:hAnsi="Arial" w:cs="Arial"/>
        </w:rPr>
        <w:t xml:space="preserve">.  Operations is discussing this.  Policy </w:t>
      </w:r>
      <w:r w:rsidR="00C655D5">
        <w:rPr>
          <w:rFonts w:ascii="Arial" w:hAnsi="Arial" w:cs="Arial"/>
        </w:rPr>
        <w:t xml:space="preserve">recommendation </w:t>
      </w:r>
      <w:r>
        <w:rPr>
          <w:rFonts w:ascii="Arial" w:hAnsi="Arial" w:cs="Arial"/>
        </w:rPr>
        <w:t xml:space="preserve">around advertising on the building may be brought to Leadership.  </w:t>
      </w:r>
    </w:p>
    <w:p w14:paraId="0793EAA4" w14:textId="77777777" w:rsidR="00C655D5" w:rsidRDefault="00C655D5" w:rsidP="00C655D5">
      <w:pPr>
        <w:pStyle w:val="NoSpacing"/>
        <w:rPr>
          <w:rFonts w:ascii="Arial" w:hAnsi="Arial" w:cs="Arial"/>
        </w:rPr>
      </w:pPr>
    </w:p>
    <w:p w14:paraId="29434DE7" w14:textId="133A5D58" w:rsidR="009675FB" w:rsidRDefault="00C655D5" w:rsidP="005A2B95">
      <w:pPr>
        <w:pStyle w:val="NoSpacing"/>
        <w:ind w:left="1500"/>
        <w:rPr>
          <w:rFonts w:ascii="Arial" w:hAnsi="Arial" w:cs="Arial"/>
        </w:rPr>
      </w:pPr>
      <w:r>
        <w:rPr>
          <w:rFonts w:ascii="Arial" w:hAnsi="Arial" w:cs="Arial"/>
        </w:rPr>
        <w:t xml:space="preserve">Concerns that we are not advertising the existence of St. Paul’s United Church and the services being offered.  Ask Joe for poster advertising the </w:t>
      </w:r>
      <w:r>
        <w:rPr>
          <w:rFonts w:ascii="Arial" w:hAnsi="Arial" w:cs="Arial"/>
        </w:rPr>
        <w:lastRenderedPageBreak/>
        <w:t>hours of church services and upcoming Sunday morning events.  LD Lights are not allowed on the exterior of the building</w:t>
      </w:r>
      <w:r w:rsidR="005A2B95">
        <w:rPr>
          <w:rFonts w:ascii="Arial" w:hAnsi="Arial" w:cs="Arial"/>
        </w:rPr>
        <w:t xml:space="preserve"> as per Orillia By-Laws. Therefore an electrical sign on the side of the building is not an option. </w:t>
      </w:r>
      <w:r>
        <w:rPr>
          <w:rFonts w:ascii="Arial" w:hAnsi="Arial" w:cs="Arial"/>
        </w:rPr>
        <w:t xml:space="preserve">Fred to discuss the idea with Joe. </w:t>
      </w:r>
    </w:p>
    <w:p w14:paraId="214A4FFD" w14:textId="77777777" w:rsidR="00D5726B" w:rsidRDefault="00D5726B" w:rsidP="00D5726B">
      <w:pPr>
        <w:pStyle w:val="ListParagraph"/>
        <w:rPr>
          <w:rFonts w:ascii="Arial" w:hAnsi="Arial" w:cs="Arial"/>
        </w:rPr>
      </w:pPr>
    </w:p>
    <w:p w14:paraId="2D5497A5" w14:textId="4ED6BD53" w:rsidR="00D5726B" w:rsidRDefault="00D5726B" w:rsidP="00D5726B">
      <w:pPr>
        <w:pStyle w:val="NoSpacing"/>
        <w:numPr>
          <w:ilvl w:val="0"/>
          <w:numId w:val="1"/>
        </w:numPr>
        <w:rPr>
          <w:rFonts w:ascii="Arial" w:hAnsi="Arial" w:cs="Arial"/>
        </w:rPr>
      </w:pPr>
      <w:r>
        <w:rPr>
          <w:rFonts w:ascii="Arial" w:hAnsi="Arial" w:cs="Arial"/>
        </w:rPr>
        <w:t>Draft Budget for 2024:</w:t>
      </w:r>
    </w:p>
    <w:p w14:paraId="26A6B418" w14:textId="24E67603" w:rsidR="00D5726B" w:rsidRDefault="00D5726B" w:rsidP="00D5726B">
      <w:pPr>
        <w:pStyle w:val="NoSpacing"/>
        <w:numPr>
          <w:ilvl w:val="1"/>
          <w:numId w:val="1"/>
        </w:numPr>
        <w:rPr>
          <w:rFonts w:ascii="Arial" w:hAnsi="Arial" w:cs="Arial"/>
        </w:rPr>
      </w:pPr>
      <w:r>
        <w:rPr>
          <w:rFonts w:ascii="Arial" w:hAnsi="Arial" w:cs="Arial"/>
        </w:rPr>
        <w:t>Highlights: Budget deficit $8,451</w:t>
      </w:r>
    </w:p>
    <w:p w14:paraId="0D4FE150" w14:textId="7E3B13E7" w:rsidR="00D5726B" w:rsidRDefault="00D5726B" w:rsidP="00D5726B">
      <w:pPr>
        <w:pStyle w:val="NoSpacing"/>
        <w:numPr>
          <w:ilvl w:val="1"/>
          <w:numId w:val="1"/>
        </w:numPr>
        <w:rPr>
          <w:rFonts w:ascii="Arial" w:hAnsi="Arial" w:cs="Arial"/>
        </w:rPr>
      </w:pPr>
      <w:r>
        <w:rPr>
          <w:rFonts w:ascii="Arial" w:hAnsi="Arial" w:cs="Arial"/>
        </w:rPr>
        <w:t>Music Man revenue - $36,400</w:t>
      </w:r>
    </w:p>
    <w:p w14:paraId="725A9218" w14:textId="75761DC3" w:rsidR="00D5726B" w:rsidRDefault="00D5726B" w:rsidP="00D5726B">
      <w:pPr>
        <w:pStyle w:val="NoSpacing"/>
        <w:numPr>
          <w:ilvl w:val="1"/>
          <w:numId w:val="1"/>
        </w:numPr>
        <w:rPr>
          <w:rFonts w:ascii="Arial" w:hAnsi="Arial" w:cs="Arial"/>
        </w:rPr>
      </w:pPr>
      <w:r>
        <w:rPr>
          <w:rFonts w:ascii="Arial" w:hAnsi="Arial" w:cs="Arial"/>
        </w:rPr>
        <w:t>Personnel – decreased by $3000 to reflect some improved cost estimates for the sabbatical.</w:t>
      </w:r>
    </w:p>
    <w:p w14:paraId="4DE712FB" w14:textId="2C0EA2F1" w:rsidR="00D5726B" w:rsidRDefault="00D5726B" w:rsidP="00D5726B">
      <w:pPr>
        <w:pStyle w:val="NoSpacing"/>
        <w:numPr>
          <w:ilvl w:val="1"/>
          <w:numId w:val="1"/>
        </w:numPr>
        <w:rPr>
          <w:rFonts w:ascii="Arial" w:hAnsi="Arial" w:cs="Arial"/>
        </w:rPr>
      </w:pPr>
      <w:r>
        <w:rPr>
          <w:rFonts w:ascii="Arial" w:hAnsi="Arial" w:cs="Arial"/>
        </w:rPr>
        <w:t xml:space="preserve">Rental revenue decreased by $10,000 – proposed rentals to Lakehead- not finalized. </w:t>
      </w:r>
      <w:r w:rsidR="005A2B95">
        <w:rPr>
          <w:rFonts w:ascii="Arial" w:hAnsi="Arial" w:cs="Arial"/>
        </w:rPr>
        <w:t>Roy Menagh is s</w:t>
      </w:r>
      <w:r>
        <w:rPr>
          <w:rFonts w:ascii="Arial" w:hAnsi="Arial" w:cs="Arial"/>
        </w:rPr>
        <w:t>till negotiating</w:t>
      </w:r>
      <w:r w:rsidR="005A2B95">
        <w:rPr>
          <w:rFonts w:ascii="Arial" w:hAnsi="Arial" w:cs="Arial"/>
        </w:rPr>
        <w:t xml:space="preserve"> with Lakehead. </w:t>
      </w:r>
    </w:p>
    <w:p w14:paraId="45870E25" w14:textId="22943181" w:rsidR="00D5726B" w:rsidRDefault="00D5726B" w:rsidP="00D5726B">
      <w:pPr>
        <w:pStyle w:val="NoSpacing"/>
        <w:numPr>
          <w:ilvl w:val="1"/>
          <w:numId w:val="1"/>
        </w:numPr>
        <w:rPr>
          <w:rFonts w:ascii="Arial" w:hAnsi="Arial" w:cs="Arial"/>
        </w:rPr>
      </w:pPr>
      <w:r>
        <w:rPr>
          <w:rFonts w:ascii="Arial" w:hAnsi="Arial" w:cs="Arial"/>
        </w:rPr>
        <w:t>Trustee revenue increased by $4000</w:t>
      </w:r>
      <w:r w:rsidR="009675FB">
        <w:rPr>
          <w:rFonts w:ascii="Arial" w:hAnsi="Arial" w:cs="Arial"/>
        </w:rPr>
        <w:t xml:space="preserve"> </w:t>
      </w:r>
      <w:r w:rsidR="005A2B95">
        <w:rPr>
          <w:rFonts w:ascii="Arial" w:hAnsi="Arial" w:cs="Arial"/>
        </w:rPr>
        <w:t xml:space="preserve">as a </w:t>
      </w:r>
      <w:r w:rsidR="009675FB">
        <w:rPr>
          <w:rFonts w:ascii="Arial" w:hAnsi="Arial" w:cs="Arial"/>
        </w:rPr>
        <w:t>surplus exists in these accounts.</w:t>
      </w:r>
    </w:p>
    <w:p w14:paraId="7A149F80" w14:textId="70347668" w:rsidR="00CC62A9" w:rsidRDefault="005A2B95" w:rsidP="00CC62A9">
      <w:pPr>
        <w:pStyle w:val="NoSpacing"/>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7AF70B0" wp14:editId="02211E93">
                <wp:simplePos x="0" y="0"/>
                <wp:positionH relativeFrom="column">
                  <wp:posOffset>457200</wp:posOffset>
                </wp:positionH>
                <wp:positionV relativeFrom="paragraph">
                  <wp:posOffset>5080</wp:posOffset>
                </wp:positionV>
                <wp:extent cx="5384800" cy="698500"/>
                <wp:effectExtent l="0" t="0" r="12700" b="12700"/>
                <wp:wrapNone/>
                <wp:docPr id="1240836167" name="Frame 2"/>
                <wp:cNvGraphicFramePr/>
                <a:graphic xmlns:a="http://schemas.openxmlformats.org/drawingml/2006/main">
                  <a:graphicData uri="http://schemas.microsoft.com/office/word/2010/wordprocessingShape">
                    <wps:wsp>
                      <wps:cNvSpPr/>
                      <wps:spPr>
                        <a:xfrm>
                          <a:off x="0" y="0"/>
                          <a:ext cx="5384800" cy="698500"/>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30FB" id="Frame 2" o:spid="_x0000_s1026" style="position:absolute;margin-left:36pt;margin-top:.4pt;width:424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848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" path="m,l5384800,r,698500l,698500,,xm87313,87313r,523875l5297488,611188r,-523875l87313,87313xe" fillcolor="#156082 [3204]" strokecolor="#030e13 [484]" strokeweight="1pt">
                <v:stroke joinstyle="miter"/>
                <v:path arrowok="t" o:connecttype="custom" o:connectlocs="0,0;5384800,0;5384800,698500;0,698500;0,0;87313,87313;87313,611188;5297488,611188;5297488,87313;87313,87313" o:connectangles="0,0,0,0,0,0,0,0,0,0"/>
              </v:shape>
            </w:pict>
          </mc:Fallback>
        </mc:AlternateContent>
      </w:r>
    </w:p>
    <w:p w14:paraId="2CB40405" w14:textId="77777777" w:rsidR="005A2B95" w:rsidRDefault="005A2B95" w:rsidP="005A2B95">
      <w:pPr>
        <w:pStyle w:val="NoSpacing"/>
        <w:ind w:left="1080"/>
        <w:rPr>
          <w:rFonts w:ascii="Arial" w:hAnsi="Arial" w:cs="Arial"/>
        </w:rPr>
      </w:pPr>
      <w:r>
        <w:rPr>
          <w:rFonts w:ascii="Arial" w:hAnsi="Arial" w:cs="Arial"/>
        </w:rPr>
        <w:t xml:space="preserve">Motion to accept the 2024 budget by Fred Kallin and seconded by Mary Johnston. Carried. </w:t>
      </w:r>
    </w:p>
    <w:p w14:paraId="0952131D" w14:textId="77777777" w:rsidR="005A2B95" w:rsidRDefault="005A2B95" w:rsidP="00CC62A9">
      <w:pPr>
        <w:pStyle w:val="NoSpacing"/>
        <w:rPr>
          <w:rFonts w:ascii="Arial" w:hAnsi="Arial" w:cs="Arial"/>
        </w:rPr>
      </w:pPr>
    </w:p>
    <w:p w14:paraId="38C37C6E" w14:textId="77777777" w:rsidR="005A2B95" w:rsidRDefault="005A2B95" w:rsidP="00CC62A9">
      <w:pPr>
        <w:pStyle w:val="NoSpacing"/>
        <w:rPr>
          <w:rFonts w:ascii="Arial" w:hAnsi="Arial" w:cs="Arial"/>
        </w:rPr>
      </w:pPr>
    </w:p>
    <w:p w14:paraId="38B8D8CA" w14:textId="77777777" w:rsidR="005A2B95" w:rsidRDefault="005A2B95" w:rsidP="00CC62A9">
      <w:pPr>
        <w:pStyle w:val="NoSpacing"/>
        <w:rPr>
          <w:rFonts w:ascii="Arial" w:hAnsi="Arial" w:cs="Arial"/>
        </w:rPr>
      </w:pPr>
    </w:p>
    <w:p w14:paraId="3E87B843" w14:textId="025A766F" w:rsidR="00CC62A9" w:rsidRDefault="005A2B95" w:rsidP="005A2B95">
      <w:pPr>
        <w:pStyle w:val="NoSpacing"/>
        <w:numPr>
          <w:ilvl w:val="0"/>
          <w:numId w:val="1"/>
        </w:numPr>
        <w:rPr>
          <w:rFonts w:ascii="Arial" w:hAnsi="Arial" w:cs="Arial"/>
        </w:rPr>
      </w:pPr>
      <w:r>
        <w:rPr>
          <w:rFonts w:ascii="Arial" w:hAnsi="Arial" w:cs="Arial"/>
        </w:rPr>
        <w:t xml:space="preserve">AGM March 3, 2024:  </w:t>
      </w:r>
      <w:r w:rsidR="00663544">
        <w:rPr>
          <w:rFonts w:ascii="Arial" w:hAnsi="Arial" w:cs="Arial"/>
        </w:rPr>
        <w:t>Lunch</w:t>
      </w:r>
      <w:r>
        <w:rPr>
          <w:rFonts w:ascii="Arial" w:hAnsi="Arial" w:cs="Arial"/>
        </w:rPr>
        <w:t xml:space="preserve"> is to be held</w:t>
      </w:r>
      <w:r w:rsidR="00663544">
        <w:rPr>
          <w:rFonts w:ascii="Arial" w:hAnsi="Arial" w:cs="Arial"/>
        </w:rPr>
        <w:t xml:space="preserve"> before AGM downstairs in Banquet Hall, </w:t>
      </w:r>
    </w:p>
    <w:p w14:paraId="1F8C3695" w14:textId="77777777" w:rsidR="00CC62A9" w:rsidRDefault="00CC62A9" w:rsidP="00CC62A9">
      <w:pPr>
        <w:pStyle w:val="NoSpacing"/>
        <w:ind w:left="1080"/>
        <w:rPr>
          <w:rFonts w:ascii="Arial" w:hAnsi="Arial" w:cs="Arial"/>
        </w:rPr>
      </w:pPr>
    </w:p>
    <w:p w14:paraId="475880D9" w14:textId="77777777" w:rsidR="00663544" w:rsidRDefault="00663544" w:rsidP="00663544">
      <w:pPr>
        <w:pStyle w:val="NoSpacing"/>
        <w:rPr>
          <w:rFonts w:ascii="Arial" w:hAnsi="Arial" w:cs="Arial"/>
        </w:rPr>
      </w:pPr>
    </w:p>
    <w:p w14:paraId="13E82342" w14:textId="4A69C13C" w:rsidR="00663544" w:rsidRDefault="00C655D5" w:rsidP="00C655D5">
      <w:pPr>
        <w:pStyle w:val="NoSpacing"/>
        <w:numPr>
          <w:ilvl w:val="0"/>
          <w:numId w:val="1"/>
        </w:numPr>
        <w:rPr>
          <w:rFonts w:ascii="Arial" w:hAnsi="Arial" w:cs="Arial"/>
        </w:rPr>
      </w:pPr>
      <w:r>
        <w:rPr>
          <w:rFonts w:ascii="Arial" w:hAnsi="Arial" w:cs="Arial"/>
        </w:rPr>
        <w:t>Next Next Wave:  Commissioned all of the appreciative enquiry work. 6 or 7 recommendations.  Crystal Dolliver and Jody Maltby will be writing up a report in the near future.  10 years ago – seen as a Program Church (variety of different programs) evolved into more of a Family Church.  What does that mean in terms of governance and programs? Are there new ways to promote</w:t>
      </w:r>
      <w:r w:rsidR="00D45D5F">
        <w:rPr>
          <w:rFonts w:ascii="Arial" w:hAnsi="Arial" w:cs="Arial"/>
        </w:rPr>
        <w:t xml:space="preserve"> various programs? Proposing a meeting of Leadership Team and other people (core 20 people) to meet at Mary Phelps place to discuss the future journey.  Date to be announced. See changes in both governance and programs. </w:t>
      </w:r>
    </w:p>
    <w:p w14:paraId="31A32A72" w14:textId="77777777" w:rsidR="00D45D5F" w:rsidRDefault="00D45D5F" w:rsidP="00D45D5F">
      <w:pPr>
        <w:pStyle w:val="NoSpacing"/>
        <w:rPr>
          <w:rFonts w:ascii="Arial" w:hAnsi="Arial" w:cs="Arial"/>
        </w:rPr>
      </w:pPr>
    </w:p>
    <w:p w14:paraId="29BF911C" w14:textId="1DE10730" w:rsidR="00D45D5F" w:rsidRDefault="00D45D5F" w:rsidP="00D45D5F">
      <w:pPr>
        <w:pStyle w:val="NoSpacing"/>
        <w:numPr>
          <w:ilvl w:val="0"/>
          <w:numId w:val="1"/>
        </w:numPr>
        <w:rPr>
          <w:rFonts w:ascii="Arial" w:hAnsi="Arial" w:cs="Arial"/>
        </w:rPr>
      </w:pPr>
      <w:r>
        <w:rPr>
          <w:rFonts w:ascii="Arial" w:hAnsi="Arial" w:cs="Arial"/>
        </w:rPr>
        <w:t xml:space="preserve">Next Meeting: To be announced @ 4:30pm in the </w:t>
      </w:r>
      <w:r w:rsidR="005A2B95">
        <w:rPr>
          <w:rFonts w:ascii="Arial" w:hAnsi="Arial" w:cs="Arial"/>
        </w:rPr>
        <w:t>Parlour</w:t>
      </w:r>
      <w:r>
        <w:rPr>
          <w:rFonts w:ascii="Arial" w:hAnsi="Arial" w:cs="Arial"/>
        </w:rPr>
        <w:t>.</w:t>
      </w:r>
    </w:p>
    <w:p w14:paraId="79D5E625" w14:textId="77777777" w:rsidR="00D45D5F" w:rsidRDefault="00D45D5F" w:rsidP="00D45D5F">
      <w:pPr>
        <w:pStyle w:val="NoSpacing"/>
        <w:rPr>
          <w:rFonts w:ascii="Arial" w:hAnsi="Arial" w:cs="Arial"/>
        </w:rPr>
      </w:pPr>
    </w:p>
    <w:p w14:paraId="6762BDFD" w14:textId="681C750B" w:rsidR="00D45D5F" w:rsidRPr="00D45D5F" w:rsidRDefault="00D45D5F" w:rsidP="00D45D5F">
      <w:pPr>
        <w:pStyle w:val="NoSpacing"/>
        <w:numPr>
          <w:ilvl w:val="0"/>
          <w:numId w:val="1"/>
        </w:numPr>
        <w:rPr>
          <w:rFonts w:ascii="Arial" w:hAnsi="Arial" w:cs="Arial"/>
        </w:rPr>
      </w:pPr>
      <w:r>
        <w:rPr>
          <w:rFonts w:ascii="Arial" w:hAnsi="Arial" w:cs="Arial"/>
        </w:rPr>
        <w:t>Adjournment:  - Harvey Watt</w:t>
      </w:r>
    </w:p>
    <w:p w14:paraId="7C01FBDD" w14:textId="77777777" w:rsidR="00663544" w:rsidRDefault="00663544" w:rsidP="00663544">
      <w:pPr>
        <w:pStyle w:val="NoSpacing"/>
        <w:rPr>
          <w:rFonts w:ascii="Arial" w:hAnsi="Arial" w:cs="Arial"/>
        </w:rPr>
      </w:pPr>
    </w:p>
    <w:p w14:paraId="3876DA86" w14:textId="77777777" w:rsidR="005A2B95" w:rsidRDefault="005A2B95" w:rsidP="00663544">
      <w:pPr>
        <w:pStyle w:val="NoSpacing"/>
        <w:rPr>
          <w:rFonts w:ascii="Arial" w:hAnsi="Arial" w:cs="Arial"/>
        </w:rPr>
      </w:pPr>
    </w:p>
    <w:p w14:paraId="106705C1" w14:textId="0842FD4E" w:rsidR="005A2B95" w:rsidRDefault="005A2B95" w:rsidP="00663544">
      <w:pPr>
        <w:pStyle w:val="NoSpacing"/>
        <w:rPr>
          <w:rFonts w:ascii="Arial" w:hAnsi="Arial" w:cs="Arial"/>
        </w:rPr>
      </w:pPr>
      <w:r>
        <w:rPr>
          <w:rFonts w:ascii="Arial" w:hAnsi="Arial" w:cs="Arial"/>
        </w:rPr>
        <w:t>Date Approved: ________________________________________</w:t>
      </w:r>
    </w:p>
    <w:p w14:paraId="455DE1C5" w14:textId="77777777" w:rsidR="005A2B95" w:rsidRDefault="005A2B95" w:rsidP="00663544">
      <w:pPr>
        <w:pStyle w:val="NoSpacing"/>
        <w:rPr>
          <w:rFonts w:ascii="Arial" w:hAnsi="Arial" w:cs="Arial"/>
        </w:rPr>
      </w:pPr>
    </w:p>
    <w:p w14:paraId="68E08E47" w14:textId="77777777" w:rsidR="005A2B95" w:rsidRDefault="005A2B95" w:rsidP="00663544">
      <w:pPr>
        <w:pStyle w:val="NoSpacing"/>
        <w:rPr>
          <w:rFonts w:ascii="Arial" w:hAnsi="Arial" w:cs="Arial"/>
        </w:rPr>
      </w:pPr>
    </w:p>
    <w:p w14:paraId="065A91BF" w14:textId="4BE07D42" w:rsidR="005A2B95" w:rsidRDefault="005A2B95" w:rsidP="00663544">
      <w:pPr>
        <w:pStyle w:val="NoSpacing"/>
        <w:rPr>
          <w:rFonts w:ascii="Arial" w:hAnsi="Arial" w:cs="Arial"/>
        </w:rPr>
      </w:pPr>
      <w:r>
        <w:rPr>
          <w:rFonts w:ascii="Arial" w:hAnsi="Arial" w:cs="Arial"/>
        </w:rPr>
        <w:t>Chair, Gloria Tozek: _______________________________________</w:t>
      </w:r>
    </w:p>
    <w:p w14:paraId="686EEA69" w14:textId="77777777" w:rsidR="005A2B95" w:rsidRDefault="005A2B95" w:rsidP="00663544">
      <w:pPr>
        <w:pStyle w:val="NoSpacing"/>
        <w:rPr>
          <w:rFonts w:ascii="Arial" w:hAnsi="Arial" w:cs="Arial"/>
        </w:rPr>
      </w:pPr>
    </w:p>
    <w:p w14:paraId="2D1412FE" w14:textId="77777777" w:rsidR="005A2B95" w:rsidRDefault="005A2B95" w:rsidP="00663544">
      <w:pPr>
        <w:pStyle w:val="NoSpacing"/>
        <w:rPr>
          <w:rFonts w:ascii="Arial" w:hAnsi="Arial" w:cs="Arial"/>
        </w:rPr>
      </w:pPr>
    </w:p>
    <w:p w14:paraId="2DAEF85A" w14:textId="2F557EC4" w:rsidR="005A2B95" w:rsidRDefault="005A2B95" w:rsidP="00663544">
      <w:pPr>
        <w:pStyle w:val="NoSpacing"/>
        <w:rPr>
          <w:rFonts w:ascii="Arial" w:hAnsi="Arial" w:cs="Arial"/>
        </w:rPr>
      </w:pPr>
      <w:r>
        <w:rPr>
          <w:rFonts w:ascii="Arial" w:hAnsi="Arial" w:cs="Arial"/>
        </w:rPr>
        <w:t>Secretary, Chris Atkinson: __________________________________</w:t>
      </w:r>
    </w:p>
    <w:p w14:paraId="282E78A4" w14:textId="77777777" w:rsidR="008E51E6" w:rsidRPr="008E51E6" w:rsidRDefault="008E51E6" w:rsidP="008E51E6">
      <w:pPr>
        <w:pStyle w:val="NoSpacing"/>
        <w:rPr>
          <w:rFonts w:ascii="Arial" w:hAnsi="Arial" w:cs="Arial"/>
        </w:rPr>
      </w:pPr>
    </w:p>
    <w:sectPr w:rsidR="008E51E6" w:rsidRPr="008E51E6" w:rsidSect="00B11077">
      <w:headerReference w:type="even" r:id="rId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9573" w14:textId="77777777" w:rsidR="00B11077" w:rsidRDefault="00B11077" w:rsidP="005A2B95">
      <w:r>
        <w:separator/>
      </w:r>
    </w:p>
  </w:endnote>
  <w:endnote w:type="continuationSeparator" w:id="0">
    <w:p w14:paraId="3FB76272" w14:textId="77777777" w:rsidR="00B11077" w:rsidRDefault="00B11077" w:rsidP="005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9E41" w14:textId="77777777" w:rsidR="00B11077" w:rsidRDefault="00B11077" w:rsidP="005A2B95">
      <w:r>
        <w:separator/>
      </w:r>
    </w:p>
  </w:footnote>
  <w:footnote w:type="continuationSeparator" w:id="0">
    <w:p w14:paraId="72D98596" w14:textId="77777777" w:rsidR="00B11077" w:rsidRDefault="00B11077" w:rsidP="005A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675357"/>
      <w:docPartObj>
        <w:docPartGallery w:val="Page Numbers (Top of Page)"/>
        <w:docPartUnique/>
      </w:docPartObj>
    </w:sdtPr>
    <w:sdtContent>
      <w:p w14:paraId="2767A564" w14:textId="21E6FF2E" w:rsidR="005A2B95" w:rsidRDefault="005A2B95" w:rsidP="00F415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85BD3" w14:textId="77777777" w:rsidR="005A2B95" w:rsidRDefault="005A2B95" w:rsidP="005A2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298260"/>
      <w:docPartObj>
        <w:docPartGallery w:val="Page Numbers (Top of Page)"/>
        <w:docPartUnique/>
      </w:docPartObj>
    </w:sdtPr>
    <w:sdtContent>
      <w:p w14:paraId="18295190" w14:textId="2D6B94DB" w:rsidR="005A2B95" w:rsidRDefault="005A2B95" w:rsidP="00F415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E2C195" w14:textId="77777777" w:rsidR="005A2B95" w:rsidRDefault="005A2B95" w:rsidP="005A2B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C0483"/>
    <w:multiLevelType w:val="hybridMultilevel"/>
    <w:tmpl w:val="8FD0A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35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E6"/>
    <w:rsid w:val="000D6B42"/>
    <w:rsid w:val="004D02FA"/>
    <w:rsid w:val="005A2B95"/>
    <w:rsid w:val="005F45BF"/>
    <w:rsid w:val="0065015F"/>
    <w:rsid w:val="00663544"/>
    <w:rsid w:val="007976CC"/>
    <w:rsid w:val="008E51E6"/>
    <w:rsid w:val="009675FB"/>
    <w:rsid w:val="00A9149C"/>
    <w:rsid w:val="00B11077"/>
    <w:rsid w:val="00C655D5"/>
    <w:rsid w:val="00CA3298"/>
    <w:rsid w:val="00CC62A9"/>
    <w:rsid w:val="00D45D5F"/>
    <w:rsid w:val="00D57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F9A"/>
  <w15:chartTrackingRefBased/>
  <w15:docId w15:val="{4FB0C5AE-C173-FA41-9694-01BE9B75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1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51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51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51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51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51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51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51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51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51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51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51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51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51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51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51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51E6"/>
    <w:rPr>
      <w:rFonts w:eastAsiaTheme="majorEastAsia" w:cstheme="majorBidi"/>
      <w:color w:val="272727" w:themeColor="text1" w:themeTint="D8"/>
    </w:rPr>
  </w:style>
  <w:style w:type="paragraph" w:styleId="Title">
    <w:name w:val="Title"/>
    <w:basedOn w:val="Normal"/>
    <w:next w:val="Normal"/>
    <w:link w:val="TitleChar"/>
    <w:uiPriority w:val="10"/>
    <w:qFormat/>
    <w:rsid w:val="008E51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1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51E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51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51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51E6"/>
    <w:rPr>
      <w:i/>
      <w:iCs/>
      <w:color w:val="404040" w:themeColor="text1" w:themeTint="BF"/>
    </w:rPr>
  </w:style>
  <w:style w:type="paragraph" w:styleId="ListParagraph">
    <w:name w:val="List Paragraph"/>
    <w:basedOn w:val="Normal"/>
    <w:uiPriority w:val="34"/>
    <w:qFormat/>
    <w:rsid w:val="008E51E6"/>
    <w:pPr>
      <w:ind w:left="720"/>
      <w:contextualSpacing/>
    </w:pPr>
  </w:style>
  <w:style w:type="character" w:styleId="IntenseEmphasis">
    <w:name w:val="Intense Emphasis"/>
    <w:basedOn w:val="DefaultParagraphFont"/>
    <w:uiPriority w:val="21"/>
    <w:qFormat/>
    <w:rsid w:val="008E51E6"/>
    <w:rPr>
      <w:i/>
      <w:iCs/>
      <w:color w:val="0F4761" w:themeColor="accent1" w:themeShade="BF"/>
    </w:rPr>
  </w:style>
  <w:style w:type="paragraph" w:styleId="IntenseQuote">
    <w:name w:val="Intense Quote"/>
    <w:basedOn w:val="Normal"/>
    <w:next w:val="Normal"/>
    <w:link w:val="IntenseQuoteChar"/>
    <w:uiPriority w:val="30"/>
    <w:qFormat/>
    <w:rsid w:val="008E51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51E6"/>
    <w:rPr>
      <w:i/>
      <w:iCs/>
      <w:color w:val="0F4761" w:themeColor="accent1" w:themeShade="BF"/>
    </w:rPr>
  </w:style>
  <w:style w:type="character" w:styleId="IntenseReference">
    <w:name w:val="Intense Reference"/>
    <w:basedOn w:val="DefaultParagraphFont"/>
    <w:uiPriority w:val="32"/>
    <w:qFormat/>
    <w:rsid w:val="008E51E6"/>
    <w:rPr>
      <w:b/>
      <w:bCs/>
      <w:smallCaps/>
      <w:color w:val="0F4761" w:themeColor="accent1" w:themeShade="BF"/>
      <w:spacing w:val="5"/>
    </w:rPr>
  </w:style>
  <w:style w:type="paragraph" w:styleId="NoSpacing">
    <w:name w:val="No Spacing"/>
    <w:uiPriority w:val="1"/>
    <w:qFormat/>
    <w:rsid w:val="008E51E6"/>
  </w:style>
  <w:style w:type="paragraph" w:styleId="Header">
    <w:name w:val="header"/>
    <w:basedOn w:val="Normal"/>
    <w:link w:val="HeaderChar"/>
    <w:uiPriority w:val="99"/>
    <w:unhideWhenUsed/>
    <w:rsid w:val="005A2B95"/>
    <w:pPr>
      <w:tabs>
        <w:tab w:val="center" w:pos="4680"/>
        <w:tab w:val="right" w:pos="9360"/>
      </w:tabs>
    </w:pPr>
  </w:style>
  <w:style w:type="character" w:customStyle="1" w:styleId="HeaderChar">
    <w:name w:val="Header Char"/>
    <w:basedOn w:val="DefaultParagraphFont"/>
    <w:link w:val="Header"/>
    <w:uiPriority w:val="99"/>
    <w:rsid w:val="005A2B95"/>
  </w:style>
  <w:style w:type="character" w:styleId="PageNumber">
    <w:name w:val="page number"/>
    <w:basedOn w:val="DefaultParagraphFont"/>
    <w:uiPriority w:val="99"/>
    <w:semiHidden/>
    <w:unhideWhenUsed/>
    <w:rsid w:val="005A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02BA84B32274794DB58A66E5757BF" ma:contentTypeVersion="21" ma:contentTypeDescription="Create a new document." ma:contentTypeScope="" ma:versionID="d7ac07122a17bb1a4450790904eaaa42">
  <xsd:schema xmlns:xsd="http://www.w3.org/2001/XMLSchema" xmlns:xs="http://www.w3.org/2001/XMLSchema" xmlns:p="http://schemas.microsoft.com/office/2006/metadata/properties" xmlns:ns2="396857d9-3020-43c8-b9e4-f94c483e55a7" xmlns:ns3="a500378d-d0f7-41fb-905e-46d069b220d8" targetNamespace="http://schemas.microsoft.com/office/2006/metadata/properties" ma:root="true" ma:fieldsID="706515d7674072745622d69097ce6dd6" ns2:_="" ns3:_="">
    <xsd:import namespace="396857d9-3020-43c8-b9e4-f94c483e55a7"/>
    <xsd:import namespace="a500378d-d0f7-41fb-905e-46d069b22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857d9-3020-43c8-b9e4-f94c483e5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cadae3-f7b3-4acc-ab95-d628e555983a"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00378d-d0f7-41fb-905e-46d069b220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82aa05-03cf-4647-8030-515c6f38f3a8}" ma:internalName="TaxCatchAll" ma:showField="CatchAllData" ma:web="a500378d-d0f7-41fb-905e-46d069b220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00378d-d0f7-41fb-905e-46d069b220d8">
      <UserInfo>
        <DisplayName>Joe Cornelisse</DisplayName>
        <AccountId>16</AccountId>
        <AccountType/>
      </UserInfo>
    </SharedWithUsers>
    <lcf76f155ced4ddcb4097134ff3c332f xmlns="396857d9-3020-43c8-b9e4-f94c483e55a7">
      <Terms xmlns="http://schemas.microsoft.com/office/infopath/2007/PartnerControls"/>
    </lcf76f155ced4ddcb4097134ff3c332f>
    <TaxCatchAll xmlns="a500378d-d0f7-41fb-905e-46d069b220d8" xsi:nil="true"/>
  </documentManagement>
</p:properties>
</file>

<file path=customXml/itemProps1.xml><?xml version="1.0" encoding="utf-8"?>
<ds:datastoreItem xmlns:ds="http://schemas.openxmlformats.org/officeDocument/2006/customXml" ds:itemID="{C02E9AF1-F645-49CA-8EAB-55B7C388F811}">
  <ds:schemaRefs>
    <ds:schemaRef ds:uri="http://schemas.microsoft.com/sharepoint/v3/contenttype/forms"/>
  </ds:schemaRefs>
</ds:datastoreItem>
</file>

<file path=customXml/itemProps2.xml><?xml version="1.0" encoding="utf-8"?>
<ds:datastoreItem xmlns:ds="http://schemas.openxmlformats.org/officeDocument/2006/customXml" ds:itemID="{C49F74A6-005E-4695-9C7F-D09EFCDD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857d9-3020-43c8-b9e4-f94c483e55a7"/>
    <ds:schemaRef ds:uri="a500378d-d0f7-41fb-905e-46d069b22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B99BA-60AB-4C88-A6AC-D103B48AF446}"/>
</file>

<file path=docProps/app.xml><?xml version="1.0" encoding="utf-8"?>
<Properties xmlns="http://schemas.openxmlformats.org/officeDocument/2006/extended-properties" xmlns:vt="http://schemas.openxmlformats.org/officeDocument/2006/docPropsVTypes">
  <Template>Normal.dotm</Template>
  <TotalTime>83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Atkinson</dc:creator>
  <cp:keywords/>
  <dc:description/>
  <cp:lastModifiedBy>Chris Atkinson</cp:lastModifiedBy>
  <cp:revision>5</cp:revision>
  <dcterms:created xsi:type="dcterms:W3CDTF">2024-02-21T21:15:00Z</dcterms:created>
  <dcterms:modified xsi:type="dcterms:W3CDTF">2024-03-07T18:05:00Z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0x01010035502BA84B32274794DB58A66E5757BF</vt:lpwstr>
  </property>
</Properties>
</file>